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 w:before="0"/>
        <w:jc w:val="center"/>
      </w:pPr>
      <w:r>
        <w:rPr>
          <w:rFonts w:ascii="Arial" w:hAnsi="Arial"/>
          <w:b/>
          <w:color w:val="16294D"/>
          <w:sz w:val="32"/>
        </w:rPr>
        <w:t>KONUT KİRA SÖZLEŞMESİ</w:t>
      </w:r>
    </w:p>
    <w:p>
      <w:pPr>
        <w:spacing w:after="80" w:before="80"/>
      </w:pPr>
      <w:r>
        <w:rPr>
          <w:rFonts w:ascii="Arial" w:hAnsi="Arial"/>
          <w:b/>
          <w:color w:val="16294D"/>
          <w:sz w:val="22"/>
        </w:rPr>
        <w:t>1. TARAFLAR</w:t>
      </w:r>
    </w:p>
    <w:p>
      <w:pPr>
        <w:spacing w:after="120"/>
      </w:pPr>
      <w:r>
        <w:rPr>
          <w:b/>
          <w:color w:val="16294D"/>
          <w:sz w:val="20"/>
        </w:rPr>
        <w:t xml:space="preserve">Kiraya Veren (Mal Sahibi) — Ad Soyad: </w:t>
      </w:r>
      <w:r>
        <w:rPr>
          <w:color w:val="9AA2B5"/>
        </w:rPr>
        <w:t>_____________________</w:t>
      </w:r>
    </w:p>
    <w:p>
      <w:pPr>
        <w:spacing w:after="120"/>
      </w:pPr>
      <w:r>
        <w:rPr>
          <w:b/>
          <w:color w:val="16294D"/>
          <w:sz w:val="20"/>
        </w:rPr>
        <w:t xml:space="preserve">T.C. Kimlik No / Telefon: </w:t>
      </w:r>
      <w:r>
        <w:rPr>
          <w:color w:val="9AA2B5"/>
        </w:rPr>
        <w:t>_________________________________</w:t>
      </w:r>
    </w:p>
    <w:p>
      <w:pPr>
        <w:spacing w:after="120"/>
      </w:pPr>
      <w:r>
        <w:rPr>
          <w:b/>
          <w:color w:val="16294D"/>
          <w:sz w:val="20"/>
        </w:rPr>
        <w:t xml:space="preserve">Adres: </w:t>
      </w:r>
      <w:r>
        <w:rPr>
          <w:color w:val="9AA2B5"/>
        </w:rPr>
        <w:t>____________________________________________________</w:t>
      </w:r>
    </w:p>
    <w:p>
      <w:pPr>
        <w:spacing w:after="120"/>
      </w:pPr>
      <w:r>
        <w:rPr>
          <w:b/>
          <w:color w:val="16294D"/>
          <w:sz w:val="20"/>
        </w:rPr>
        <w:t xml:space="preserve">Kiracı — Ad Soyad: </w:t>
      </w:r>
      <w:r>
        <w:rPr>
          <w:color w:val="9AA2B5"/>
        </w:rPr>
        <w:t>________________________________________</w:t>
      </w:r>
    </w:p>
    <w:p>
      <w:pPr>
        <w:spacing w:after="120"/>
      </w:pPr>
      <w:r>
        <w:rPr>
          <w:b/>
          <w:color w:val="16294D"/>
          <w:sz w:val="20"/>
        </w:rPr>
        <w:t xml:space="preserve">T.C. Kimlik No / Telefon: </w:t>
      </w:r>
      <w:r>
        <w:rPr>
          <w:color w:val="9AA2B5"/>
        </w:rPr>
        <w:t>_________________________________</w:t>
      </w:r>
    </w:p>
    <w:p>
      <w:pPr>
        <w:spacing w:after="120"/>
      </w:pPr>
      <w:r>
        <w:rPr>
          <w:b/>
          <w:color w:val="16294D"/>
          <w:sz w:val="20"/>
        </w:rPr>
        <w:t xml:space="preserve">Adres: </w:t>
      </w:r>
      <w:r>
        <w:rPr>
          <w:color w:val="9AA2B5"/>
        </w:rPr>
        <w:t>____________________________________________________</w:t>
      </w:r>
    </w:p>
    <w:p>
      <w:pPr>
        <w:spacing w:after="80" w:before="160"/>
      </w:pPr>
      <w:r>
        <w:rPr>
          <w:rFonts w:ascii="Arial" w:hAnsi="Arial"/>
          <w:b/>
          <w:color w:val="16294D"/>
          <w:sz w:val="22"/>
        </w:rPr>
        <w:t>2. KİRALANAN TAŞINMAZ</w:t>
      </w:r>
    </w:p>
    <w:p>
      <w:pPr>
        <w:spacing w:after="120"/>
      </w:pPr>
      <w:r>
        <w:rPr>
          <w:b/>
          <w:color w:val="16294D"/>
          <w:sz w:val="20"/>
        </w:rPr>
        <w:t xml:space="preserve">Açık Adres: </w:t>
      </w:r>
      <w:r>
        <w:rPr>
          <w:color w:val="9AA2B5"/>
        </w:rPr>
        <w:t>_______________________________________________</w:t>
      </w:r>
    </w:p>
    <w:p>
      <w:pPr>
        <w:spacing w:after="120"/>
      </w:pPr>
      <w:r>
        <w:rPr>
          <w:b/>
          <w:color w:val="16294D"/>
          <w:sz w:val="20"/>
        </w:rPr>
        <w:t xml:space="preserve">Niteliği (Daire / m² / Oda): </w:t>
      </w:r>
      <w:r>
        <w:rPr>
          <w:color w:val="9AA2B5"/>
        </w:rPr>
        <w:t>______________________________</w:t>
      </w:r>
    </w:p>
    <w:p>
      <w:pPr>
        <w:spacing w:after="80" w:before="160"/>
      </w:pPr>
      <w:r>
        <w:rPr>
          <w:rFonts w:ascii="Arial" w:hAnsi="Arial"/>
          <w:b/>
          <w:color w:val="16294D"/>
          <w:sz w:val="22"/>
        </w:rPr>
        <w:t>3. KİRA BEDELİ, SÜRE VE ÖDEME</w:t>
      </w:r>
    </w:p>
    <w:p>
      <w:pPr>
        <w:spacing w:after="120"/>
      </w:pPr>
      <w:r>
        <w:rPr>
          <w:b/>
          <w:color w:val="16294D"/>
          <w:sz w:val="20"/>
        </w:rPr>
        <w:t xml:space="preserve">Aylık Kira Bedeli (Rakam / Yazı): </w:t>
      </w:r>
      <w:r>
        <w:rPr>
          <w:color w:val="9AA2B5"/>
        </w:rPr>
        <w:t>_________________________</w:t>
      </w:r>
    </w:p>
    <w:p>
      <w:pPr>
        <w:spacing w:after="120"/>
      </w:pPr>
      <w:r>
        <w:rPr>
          <w:b/>
          <w:color w:val="16294D"/>
          <w:sz w:val="20"/>
        </w:rPr>
        <w:t xml:space="preserve">Kira Başlangıç Tarihi / Süre: </w:t>
      </w:r>
      <w:r>
        <w:rPr>
          <w:color w:val="9AA2B5"/>
        </w:rPr>
        <w:t>_____________________________</w:t>
      </w:r>
    </w:p>
    <w:p>
      <w:pPr>
        <w:spacing w:after="120"/>
      </w:pPr>
      <w:r>
        <w:rPr>
          <w:b/>
          <w:color w:val="16294D"/>
          <w:sz w:val="20"/>
        </w:rPr>
        <w:t xml:space="preserve">Ödeme Günü / IBAN: </w:t>
      </w:r>
      <w:r>
        <w:rPr>
          <w:color w:val="9AA2B5"/>
        </w:rPr>
        <w:t>________________________________________</w:t>
      </w:r>
    </w:p>
    <w:p>
      <w:pPr>
        <w:spacing w:after="120"/>
      </w:pPr>
      <w:r>
        <w:rPr>
          <w:b/>
          <w:color w:val="16294D"/>
          <w:sz w:val="20"/>
        </w:rPr>
        <w:t xml:space="preserve">Depozito (Güvence) Bedeli: </w:t>
      </w:r>
      <w:r>
        <w:rPr>
          <w:color w:val="9AA2B5"/>
        </w:rPr>
        <w:t>________________________________</w:t>
      </w:r>
    </w:p>
    <w:p>
      <w:pPr>
        <w:spacing w:after="120" w:before="160"/>
      </w:pPr>
      <w:r>
        <w:rPr>
          <w:rFonts w:ascii="Arial" w:hAnsi="Arial"/>
          <w:b/>
          <w:color w:val="16294D"/>
          <w:sz w:val="22"/>
        </w:rPr>
        <w:t>4. GENEL HÜKÜMLER</w:t>
      </w:r>
    </w:p>
    <w:p>
      <w:pPr>
        <w:spacing w:after="100"/>
        <w:jc w:val="both"/>
      </w:pPr>
      <w:r>
        <w:rPr>
          <w:b/>
          <w:sz w:val="18"/>
        </w:rPr>
        <w:t xml:space="preserve">1. </w:t>
      </w:r>
      <w:r>
        <w:rPr>
          <w:sz w:val="18"/>
        </w:rPr>
        <w:t>Kiracı, kiralanan taşınmazı yalnızca konut olarak kullanacaktır. Kiraya verenin yazılı izni olmadan taşınmazı başkasına devredemez, kısmen veya tamamen alt kiraya veremez.</w:t>
      </w:r>
    </w:p>
    <w:p>
      <w:pPr>
        <w:spacing w:after="100"/>
        <w:jc w:val="both"/>
      </w:pPr>
      <w:r>
        <w:rPr>
          <w:b/>
          <w:sz w:val="18"/>
        </w:rPr>
        <w:t xml:space="preserve">2. </w:t>
      </w:r>
      <w:r>
        <w:rPr>
          <w:sz w:val="18"/>
        </w:rPr>
        <w:t>Kira bedeli, her kira yılının sonunda; bir önceki kira yılına ait on iki aylık Tüketici Fiyat Endeksi (TÜFE) ortalamasını geçmeyecek şekilde yenilenir. Taraflar yasal üst sınırın üzerinde bir artış kararlaştıramaz.</w:t>
      </w:r>
    </w:p>
    <w:p>
      <w:pPr>
        <w:spacing w:after="100"/>
        <w:jc w:val="both"/>
      </w:pPr>
      <w:r>
        <w:rPr>
          <w:b/>
          <w:sz w:val="18"/>
        </w:rPr>
        <w:t xml:space="preserve">3. </w:t>
      </w:r>
      <w:r>
        <w:rPr>
          <w:sz w:val="18"/>
        </w:rPr>
        <w:t>Elektrik, su, doğalgaz, internet ve apartman/site aidatı gibi kullanımdan doğan giderler kiracıya aittir. Kiracı, abonelikleri kendi adına yaptırır.</w:t>
      </w:r>
    </w:p>
    <w:p>
      <w:pPr>
        <w:spacing w:after="100"/>
        <w:jc w:val="both"/>
      </w:pPr>
      <w:r>
        <w:rPr>
          <w:b/>
          <w:sz w:val="18"/>
        </w:rPr>
        <w:t xml:space="preserve">4. </w:t>
      </w:r>
      <w:r>
        <w:rPr>
          <w:sz w:val="18"/>
        </w:rPr>
        <w:t>Zorunlu Deprem Sigortası (DASK) poliçesini yaptırma yükümlülüğü kiraya verene; kiracının kendi eşyalarını güvence altına alan konut (eşya) sigortası ise kiracıya aittir.</w:t>
      </w:r>
    </w:p>
    <w:p>
      <w:pPr>
        <w:spacing w:after="100"/>
        <w:jc w:val="both"/>
      </w:pPr>
      <w:r>
        <w:rPr>
          <w:b/>
          <w:sz w:val="18"/>
        </w:rPr>
        <w:t xml:space="preserve">5. </w:t>
      </w:r>
      <w:r>
        <w:rPr>
          <w:sz w:val="18"/>
        </w:rPr>
        <w:t>Kiracı, kiraya verenin yazılı izni olmadan taşınmazda esaslı değişiklik veya tadilat yapamaz. İzinle yapılan değişiklikler, aksi kararlaştırılmadıkça taşınmazda kalır.</w:t>
      </w:r>
    </w:p>
    <w:p>
      <w:pPr>
        <w:spacing w:after="100"/>
        <w:jc w:val="both"/>
      </w:pPr>
      <w:r>
        <w:rPr>
          <w:b/>
          <w:sz w:val="18"/>
        </w:rPr>
        <w:t xml:space="preserve">6. </w:t>
      </w:r>
      <w:r>
        <w:rPr>
          <w:sz w:val="18"/>
        </w:rPr>
        <w:t>Kiralanan taşınmaz ve demirbaşlar, sözleşmeye ek olarak düzenlenen 'Ev Teslim Tutanağı' ile tespit edilir. Kiracı, taşınmazı; olağan kullanımdan doğan yıpranma dışında sağlam olarak teslim etmekle yükümlüdür.</w:t>
      </w:r>
    </w:p>
    <w:p>
      <w:pPr>
        <w:spacing w:after="100"/>
        <w:jc w:val="both"/>
      </w:pPr>
      <w:r>
        <w:rPr>
          <w:b/>
          <w:sz w:val="18"/>
        </w:rPr>
        <w:t xml:space="preserve">7. </w:t>
      </w:r>
      <w:r>
        <w:rPr>
          <w:sz w:val="18"/>
        </w:rPr>
        <w:t>Kira bedelinin zamanında ödenmemesi veya sözleşme hükümlerine aykırılık hâlinde, kiraya veren yürürlükteki mevzuat çerçevesinde yasal yollara başvurabilir.</w:t>
      </w:r>
    </w:p>
    <w:p>
      <w:pPr>
        <w:spacing w:after="100"/>
        <w:jc w:val="both"/>
      </w:pPr>
      <w:r>
        <w:rPr>
          <w:b/>
          <w:sz w:val="18"/>
        </w:rPr>
        <w:t xml:space="preserve">8. </w:t>
      </w:r>
      <w:r>
        <w:rPr>
          <w:sz w:val="18"/>
        </w:rPr>
        <w:t>Taraflar, yukarıda yazılı adresleri yasal tebligat adresi olarak kabul eder. Adres değişikliği yazılı bildirilmedikçe bu adreslere yapılan tebligat geçerli sayılır.</w:t>
      </w:r>
    </w:p>
    <w:p>
      <w:pPr>
        <w:spacing w:after="100"/>
        <w:jc w:val="both"/>
      </w:pPr>
      <w:r>
        <w:rPr>
          <w:b/>
          <w:sz w:val="18"/>
        </w:rPr>
        <w:t xml:space="preserve">9. </w:t>
      </w:r>
      <w:r>
        <w:rPr>
          <w:sz w:val="18"/>
        </w:rPr>
        <w:t>İşbu sözleşmede hüküm bulunmayan hâllerde 6098 sayılı Türk Borçlar Kanunu'nun konut kirasına ilişkin hükümleri uygulanır.</w:t>
      </w:r>
    </w:p>
    <w:p>
      <w:pPr>
        <w:spacing w:after="100"/>
        <w:jc w:val="both"/>
      </w:pPr>
      <w:r>
        <w:rPr>
          <w:b/>
          <w:sz w:val="18"/>
        </w:rPr>
        <w:t xml:space="preserve">10. </w:t>
      </w:r>
      <w:r>
        <w:rPr>
          <w:sz w:val="18"/>
        </w:rPr>
        <w:t>İşbu sözleşme iki (2) nüsha olarak düzenlenmiş, taraflarca okunarak imza altına alınmıştır. Ek: Ev Teslim Tutanağı.</w:t>
      </w:r>
    </w:p>
    <w:p>
      <w:pPr>
        <w:spacing w:after="120" w:before="0"/>
      </w:pPr>
      <w:r>
        <w:rPr>
          <w:rFonts w:ascii="Arial" w:hAnsi="Arial"/>
          <w:b w:val="0"/>
          <w:sz w:val="20"/>
        </w:rPr>
      </w:r>
    </w:p>
    <w:p>
      <w:pPr>
        <w:spacing w:after="120"/>
      </w:pPr>
      <w:r>
        <w:rPr>
          <w:b/>
          <w:color w:val="16294D"/>
          <w:sz w:val="20"/>
        </w:rPr>
        <w:t xml:space="preserve">Sözleşme Tarihi: </w:t>
      </w:r>
      <w:r>
        <w:rPr>
          <w:color w:val="9AA2B5"/>
        </w:rPr>
        <w:t>____________________</w:t>
      </w:r>
    </w:p>
    <w:p>
      <w:pPr>
        <w:spacing w:after="360" w:before="0"/>
      </w:pPr>
      <w:r>
        <w:rPr>
          <w:rFonts w:ascii="Arial" w:hAnsi="Arial"/>
          <w:b w:val="0"/>
          <w:sz w:val="2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jc w:val="center"/>
            </w:pPr>
            <w:r>
              <w:rPr>
                <w:b/>
                <w:sz w:val="18"/>
              </w:rPr>
              <w:t>KİRAYA VEREN</w:t>
              <w:br/>
              <w:br/>
              <w:br/>
              <w:t>______________________________</w:t>
              <w:br/>
              <w:t>Ad Soyad / İmza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b/>
                <w:sz w:val="18"/>
              </w:rPr>
              <w:t>KİRACI</w:t>
              <w:br/>
              <w:br/>
              <w:br/>
              <w:t>______________________________</w:t>
              <w:br/>
              <w:t>Ad Soyad / İmza</w:t>
            </w:r>
          </w:p>
        </w:tc>
      </w:tr>
    </w:tbl>
    <w:p>
      <w:pPr>
        <w:spacing w:after="160" w:before="0"/>
      </w:pPr>
      <w:r>
        <w:rPr>
          <w:rFonts w:ascii="Arial" w:hAnsi="Arial"/>
          <w:b w:val="0"/>
          <w:sz w:val="20"/>
        </w:rPr>
      </w:r>
    </w:p>
    <w:p>
      <w:pPr>
        <w:spacing w:after="0" w:before="0"/>
        <w:jc w:val="both"/>
      </w:pPr>
      <w:r>
        <w:rPr>
          <w:rFonts w:ascii="Arial" w:hAnsi="Arial"/>
          <w:b w:val="0"/>
          <w:color w:val="5A6684"/>
          <w:sz w:val="15"/>
        </w:rPr>
        <w:t>Bu sözleşme, konut kiralamaları için hazırlanmış genel bir örnektir. Somut durumunuza göre maddeler eklenip çıkarılabilir. Bağlayıcı bir metin için bir avukata danışmanız önerilir.</w:t>
      </w:r>
    </w:p>
    <w:sectPr w:rsidR="00FC693F" w:rsidRPr="0006063C" w:rsidSect="00034616">
      <w:pgSz w:w="12240" w:h="15840"/>
      <w:pgMar w:top="1134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